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A8" w:rsidRPr="00CB2492" w:rsidRDefault="001010A8" w:rsidP="001010A8">
      <w:pPr>
        <w:spacing w:line="360" w:lineRule="auto"/>
        <w:rPr>
          <w:b/>
        </w:rPr>
      </w:pPr>
      <w:r w:rsidRPr="00CB2492">
        <w:rPr>
          <w:b/>
        </w:rPr>
        <w:t xml:space="preserve">Типовые оценочные средства </w:t>
      </w:r>
      <w:r w:rsidRPr="00CB2492">
        <w:rPr>
          <w:b/>
          <w:u w:val="single"/>
        </w:rPr>
        <w:t>для промежуточной аттестации</w:t>
      </w:r>
      <w:r w:rsidRPr="00CB2492">
        <w:rPr>
          <w:b/>
        </w:rPr>
        <w:t>, оценивания знаний, умений, навыков и (или) опыта деятельности, характеризующие этапы формирования компетенций:</w:t>
      </w:r>
    </w:p>
    <w:p w:rsidR="001010A8" w:rsidRDefault="001010A8" w:rsidP="001010A8">
      <w:pPr>
        <w:spacing w:line="360" w:lineRule="auto"/>
        <w:rPr>
          <w:b/>
        </w:rPr>
      </w:pPr>
      <w:r w:rsidRPr="00CB2492">
        <w:rPr>
          <w:b/>
        </w:rPr>
        <w:t xml:space="preserve">Перечень вопросов для курсового экзамена по </w:t>
      </w:r>
      <w:r>
        <w:rPr>
          <w:b/>
        </w:rPr>
        <w:t>дисциплине общая хирургия</w:t>
      </w:r>
      <w:r w:rsidRPr="00CB2492">
        <w:rPr>
          <w:b/>
        </w:rPr>
        <w:t>, уролог</w:t>
      </w:r>
      <w:r>
        <w:rPr>
          <w:b/>
        </w:rPr>
        <w:t>ия для студентов 3 курса медико-</w:t>
      </w:r>
      <w:r w:rsidRPr="00CB2492">
        <w:rPr>
          <w:b/>
        </w:rPr>
        <w:t>профилактического факультета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Организация санитарно-противоэпидемиологического</w:t>
      </w:r>
      <w:r w:rsidRPr="00332D04">
        <w:t xml:space="preserve"> режима в хирургии.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>Структура операционного блока, организация работы сестринского персонала.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proofErr w:type="gramStart"/>
      <w:r>
        <w:t>Особенности  предоперационной</w:t>
      </w:r>
      <w:proofErr w:type="gramEnd"/>
      <w:r>
        <w:t xml:space="preserve"> подготовки плановых и срочных больных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Послеоперационный период. </w:t>
      </w:r>
      <w:r>
        <w:t>Профилактика послеоперационных осложнений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>Асептика, общее понятие, виды.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Способы обработки операционного поля и рук</w:t>
      </w:r>
      <w:r>
        <w:t xml:space="preserve"> мед. персонала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Антисептика. Понятие, виды.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Дезинфекция, </w:t>
      </w:r>
      <w:r>
        <w:t xml:space="preserve">ее </w:t>
      </w:r>
      <w:r w:rsidRPr="00332D04">
        <w:t>виды.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</w:t>
      </w:r>
      <w:proofErr w:type="spellStart"/>
      <w:r w:rsidRPr="00332D04">
        <w:t>Предстерилизационная</w:t>
      </w:r>
      <w:proofErr w:type="spellEnd"/>
      <w:r w:rsidRPr="00332D04">
        <w:t xml:space="preserve"> очистка и её контроль.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Способы стерилизации белья и инструментов.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Дренажи и тампоны. Показания к их постановке, особенности ухода.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Гемотрансфузия</w:t>
      </w:r>
      <w:r w:rsidRPr="00332D04">
        <w:t>. Показания. Определение групп и резус-фактора.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Техника проведения гемотрансфузии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Осложнения при переливании крови.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 xml:space="preserve"> Парентеральное и </w:t>
      </w:r>
      <w:proofErr w:type="spellStart"/>
      <w:r>
        <w:t>энтеральное</w:t>
      </w:r>
      <w:proofErr w:type="spellEnd"/>
      <w:r>
        <w:t xml:space="preserve"> питание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>Ожоги. Классификация. Первая помощь.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Ожоговый шок. Клиника, принципы лечения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</w:t>
      </w:r>
      <w:proofErr w:type="spellStart"/>
      <w:r w:rsidRPr="00332D04">
        <w:t>Холодовая</w:t>
      </w:r>
      <w:proofErr w:type="spellEnd"/>
      <w:r w:rsidRPr="00332D04">
        <w:t xml:space="preserve"> травма. Классификация. Первая помощь.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 Анаэробная инфекция. Профилактика. Принципы лечения. 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Фурункул, карбункул</w:t>
      </w:r>
      <w:r w:rsidRPr="00332D04">
        <w:t>. Клиника. Диагностика. Лечение.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Флегмона, понятие. Клиника, методы диагностики, принципы лечения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Сепсис. Понятие, классификация. Методы диагностики, принципы лечения.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>
        <w:t>Столбняк. Понятие, клиника, методы диагностики, лечение. Принципы профилактики столбняка.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Рациональная </w:t>
      </w:r>
      <w:proofErr w:type="spellStart"/>
      <w:r w:rsidRPr="00332D04">
        <w:t>антоибиотикотерапия</w:t>
      </w:r>
      <w:proofErr w:type="spellEnd"/>
      <w:r w:rsidRPr="00332D04">
        <w:t xml:space="preserve"> в хирургии.</w:t>
      </w:r>
    </w:p>
    <w:p w:rsidR="001010A8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 xml:space="preserve">Повреждения позвоночника и костей таза. Неотложная помощь. </w:t>
      </w:r>
    </w:p>
    <w:p w:rsidR="001010A8" w:rsidRPr="00332D04" w:rsidRDefault="001010A8" w:rsidP="00420B57">
      <w:pPr>
        <w:numPr>
          <w:ilvl w:val="0"/>
          <w:numId w:val="1"/>
        </w:numPr>
        <w:spacing w:line="360" w:lineRule="auto"/>
        <w:jc w:val="both"/>
      </w:pPr>
      <w:r w:rsidRPr="00332D04">
        <w:t>Раны. Характеристика, неотложная помощь. Первич</w:t>
      </w:r>
      <w:r>
        <w:t>ная хирургическая обработка ран</w:t>
      </w:r>
      <w:r w:rsidRPr="00332D04">
        <w:t>.</w:t>
      </w:r>
    </w:p>
    <w:p w:rsidR="001010A8" w:rsidRDefault="001010A8" w:rsidP="00420B57">
      <w:pPr>
        <w:pStyle w:val="a3"/>
        <w:numPr>
          <w:ilvl w:val="0"/>
          <w:numId w:val="1"/>
        </w:numPr>
        <w:spacing w:line="360" w:lineRule="auto"/>
        <w:jc w:val="both"/>
      </w:pPr>
      <w:r w:rsidRPr="00332D04">
        <w:t>Гнойная</w:t>
      </w:r>
      <w:r>
        <w:t xml:space="preserve"> инфекция: </w:t>
      </w:r>
      <w:r w:rsidRPr="00332D04">
        <w:t xml:space="preserve">панариций, абсцесс. Клиника, принципы лечения. </w:t>
      </w:r>
    </w:p>
    <w:p w:rsidR="001010A8" w:rsidRDefault="001010A8" w:rsidP="00420B57">
      <w:pPr>
        <w:pStyle w:val="a3"/>
        <w:numPr>
          <w:ilvl w:val="0"/>
          <w:numId w:val="1"/>
        </w:numPr>
        <w:spacing w:line="360" w:lineRule="auto"/>
        <w:jc w:val="both"/>
      </w:pPr>
      <w:r w:rsidRPr="00332D04">
        <w:t>Мастит: клиника, методы профилактики, прин</w:t>
      </w:r>
      <w:r>
        <w:t xml:space="preserve">ципы лечения. </w:t>
      </w:r>
    </w:p>
    <w:p w:rsidR="001010A8" w:rsidRPr="002C6A25" w:rsidRDefault="001010A8" w:rsidP="00420B57">
      <w:pPr>
        <w:pStyle w:val="a3"/>
        <w:numPr>
          <w:ilvl w:val="0"/>
          <w:numId w:val="1"/>
        </w:numPr>
        <w:spacing w:line="360" w:lineRule="auto"/>
        <w:jc w:val="both"/>
      </w:pPr>
      <w:r w:rsidRPr="002C6A25">
        <w:t>Переломы трубчатых костей. Классификация, клиника, оказание неотложной помощи</w:t>
      </w:r>
    </w:p>
    <w:p w:rsidR="001010A8" w:rsidRPr="002C6A25" w:rsidRDefault="001010A8" w:rsidP="00420B57">
      <w:pPr>
        <w:pStyle w:val="a3"/>
        <w:numPr>
          <w:ilvl w:val="0"/>
          <w:numId w:val="1"/>
        </w:numPr>
        <w:spacing w:line="360" w:lineRule="auto"/>
        <w:jc w:val="both"/>
      </w:pPr>
      <w:r w:rsidRPr="002C6A25">
        <w:lastRenderedPageBreak/>
        <w:t>Рожа и гидраденит. Понятие, их клиника, принципы лечения</w:t>
      </w:r>
    </w:p>
    <w:p w:rsidR="001010A8" w:rsidRPr="002C6A25" w:rsidRDefault="001010A8" w:rsidP="00420B57">
      <w:pPr>
        <w:pStyle w:val="a3"/>
        <w:spacing w:line="360" w:lineRule="auto"/>
        <w:jc w:val="both"/>
      </w:pPr>
    </w:p>
    <w:p w:rsidR="001010A8" w:rsidRPr="00CB2492" w:rsidRDefault="001010A8" w:rsidP="00420B57">
      <w:pPr>
        <w:spacing w:line="360" w:lineRule="auto"/>
      </w:pPr>
      <w:r>
        <w:t>31.</w:t>
      </w:r>
      <w:r w:rsidRPr="00CB2492">
        <w:t>Острый аппендицит. Этиология, патоге</w:t>
      </w:r>
      <w:r>
        <w:t xml:space="preserve">нез, </w:t>
      </w:r>
      <w:proofErr w:type="gramStart"/>
      <w:r>
        <w:t xml:space="preserve">клиника, </w:t>
      </w:r>
      <w:r w:rsidRPr="00CB2492">
        <w:t xml:space="preserve"> диагностика</w:t>
      </w:r>
      <w:proofErr w:type="gramEnd"/>
      <w:r>
        <w:t xml:space="preserve"> и лечение</w:t>
      </w:r>
      <w:r w:rsidRPr="00CB2492">
        <w:t xml:space="preserve"> острого аппендицита</w:t>
      </w:r>
    </w:p>
    <w:p w:rsidR="001010A8" w:rsidRPr="00CB2492" w:rsidRDefault="001010A8" w:rsidP="00420B57">
      <w:pPr>
        <w:spacing w:line="360" w:lineRule="auto"/>
      </w:pPr>
      <w:r>
        <w:t>32</w:t>
      </w:r>
      <w:r w:rsidRPr="00CB2492">
        <w:t>.</w:t>
      </w:r>
      <w:r>
        <w:t xml:space="preserve"> Аппендикулярный инфильтрат, </w:t>
      </w:r>
      <w:proofErr w:type="spellStart"/>
      <w:r>
        <w:t>периаппендикулярный</w:t>
      </w:r>
      <w:proofErr w:type="spellEnd"/>
      <w:r>
        <w:t xml:space="preserve"> абсцесс, тазовый абсцесс.  Клиника, лечебно-диагностическая тактика</w:t>
      </w:r>
    </w:p>
    <w:p w:rsidR="001010A8" w:rsidRPr="00CB2492" w:rsidRDefault="001010A8" w:rsidP="00420B57">
      <w:pPr>
        <w:spacing w:line="360" w:lineRule="auto"/>
      </w:pPr>
      <w:r>
        <w:t>33.</w:t>
      </w:r>
      <w:r w:rsidRPr="00CB2492">
        <w:t xml:space="preserve">Определение, классификация и </w:t>
      </w:r>
      <w:proofErr w:type="gramStart"/>
      <w:r w:rsidRPr="00CB2492">
        <w:t>клиника  перитонита</w:t>
      </w:r>
      <w:proofErr w:type="gramEnd"/>
      <w:r w:rsidRPr="00CB2492">
        <w:t>.</w:t>
      </w:r>
    </w:p>
    <w:p w:rsidR="001010A8" w:rsidRPr="00CB2492" w:rsidRDefault="001010A8" w:rsidP="00420B57">
      <w:pPr>
        <w:spacing w:line="360" w:lineRule="auto"/>
      </w:pPr>
      <w:r>
        <w:t>34.</w:t>
      </w:r>
      <w:r w:rsidRPr="00CB2492">
        <w:t xml:space="preserve">Особенности хирургической тактики </w:t>
      </w:r>
      <w:proofErr w:type="gramStart"/>
      <w:r w:rsidRPr="00CB2492">
        <w:t>при  перитоните</w:t>
      </w:r>
      <w:proofErr w:type="gramEnd"/>
      <w:r w:rsidRPr="00CB2492">
        <w:t>. Послеоперационное ведение больных с перитонитом.</w:t>
      </w:r>
    </w:p>
    <w:p w:rsidR="001010A8" w:rsidRPr="00CB2492" w:rsidRDefault="001010A8" w:rsidP="00420B57">
      <w:pPr>
        <w:spacing w:line="360" w:lineRule="auto"/>
      </w:pPr>
      <w:r>
        <w:t>35.</w:t>
      </w:r>
      <w:r w:rsidRPr="00CB2492">
        <w:t xml:space="preserve">Этиология </w:t>
      </w:r>
      <w:proofErr w:type="gramStart"/>
      <w:r w:rsidRPr="00CB2492">
        <w:t>и  патогенез</w:t>
      </w:r>
      <w:proofErr w:type="gramEnd"/>
      <w:r w:rsidRPr="00CB2492">
        <w:t xml:space="preserve">  острого панкреатита. </w:t>
      </w:r>
    </w:p>
    <w:p w:rsidR="001010A8" w:rsidRPr="00CB2492" w:rsidRDefault="001010A8" w:rsidP="00420B57">
      <w:pPr>
        <w:spacing w:line="360" w:lineRule="auto"/>
      </w:pPr>
      <w:r>
        <w:t>36.Клиника острого панкреатита</w:t>
      </w:r>
      <w:r w:rsidRPr="00CB2492">
        <w:t xml:space="preserve"> в зависимости от фазы течения заболев</w:t>
      </w:r>
      <w:r>
        <w:t>ания. Методы диагностики острого панкреатита</w:t>
      </w:r>
      <w:r w:rsidRPr="00CB2492">
        <w:t>.</w:t>
      </w:r>
    </w:p>
    <w:p w:rsidR="001010A8" w:rsidRPr="00CB2492" w:rsidRDefault="001010A8" w:rsidP="00420B57">
      <w:pPr>
        <w:spacing w:line="360" w:lineRule="auto"/>
      </w:pPr>
      <w:r>
        <w:t>37.Виды</w:t>
      </w:r>
      <w:r w:rsidRPr="00CB2492">
        <w:t xml:space="preserve"> лечения острого панкреатита в зависимости от фазы течения заболевания.</w:t>
      </w:r>
    </w:p>
    <w:p w:rsidR="001010A8" w:rsidRPr="00CB2492" w:rsidRDefault="001010A8" w:rsidP="00420B57">
      <w:pPr>
        <w:spacing w:line="360" w:lineRule="auto"/>
      </w:pPr>
      <w:r>
        <w:t>38.</w:t>
      </w:r>
      <w:r w:rsidRPr="00CB2492">
        <w:t>Этиология, патогенез и клиника острого калькулезного холецистита.</w:t>
      </w:r>
    </w:p>
    <w:p w:rsidR="001010A8" w:rsidRPr="00CB2492" w:rsidRDefault="001010A8" w:rsidP="00420B57">
      <w:pPr>
        <w:spacing w:line="360" w:lineRule="auto"/>
      </w:pPr>
      <w:r>
        <w:t>39.</w:t>
      </w:r>
      <w:r w:rsidRPr="00CB2492">
        <w:t xml:space="preserve"> Особенности лечения острого калькулезного холецистита в зависимости от клинических проявлений и УЗ-картины</w:t>
      </w:r>
    </w:p>
    <w:p w:rsidR="001010A8" w:rsidRPr="00CB2492" w:rsidRDefault="001010A8" w:rsidP="00420B57">
      <w:pPr>
        <w:spacing w:line="360" w:lineRule="auto"/>
      </w:pPr>
      <w:r>
        <w:t>40.</w:t>
      </w:r>
      <w:r w:rsidRPr="00CB2492">
        <w:t>Механическая желтух</w:t>
      </w:r>
      <w:bookmarkStart w:id="0" w:name="_GoBack"/>
      <w:bookmarkEnd w:id="0"/>
      <w:r w:rsidRPr="00CB2492">
        <w:t>а. Этиология, патогенез, методы диагностики и лечения.</w:t>
      </w:r>
    </w:p>
    <w:p w:rsidR="001010A8" w:rsidRPr="00CB2492" w:rsidRDefault="001010A8" w:rsidP="00420B57">
      <w:pPr>
        <w:spacing w:line="360" w:lineRule="auto"/>
      </w:pPr>
      <w:r>
        <w:t>41.</w:t>
      </w:r>
      <w:proofErr w:type="gramStart"/>
      <w:r>
        <w:t xml:space="preserve">Перфорация </w:t>
      </w:r>
      <w:r w:rsidRPr="00CB2492">
        <w:t xml:space="preserve"> </w:t>
      </w:r>
      <w:proofErr w:type="spellStart"/>
      <w:r w:rsidRPr="00CB2492">
        <w:t>гастродуоденальной</w:t>
      </w:r>
      <w:proofErr w:type="spellEnd"/>
      <w:proofErr w:type="gramEnd"/>
      <w:r w:rsidRPr="00CB2492">
        <w:t xml:space="preserve"> язвы. Понятие, клиника, диагностика, лечение.</w:t>
      </w:r>
    </w:p>
    <w:p w:rsidR="001010A8" w:rsidRPr="00CB2492" w:rsidRDefault="001010A8" w:rsidP="00420B57">
      <w:pPr>
        <w:spacing w:line="360" w:lineRule="auto"/>
      </w:pPr>
      <w:r>
        <w:t>42.</w:t>
      </w:r>
      <w:r w:rsidRPr="00CB2492">
        <w:t xml:space="preserve">Язвенный </w:t>
      </w:r>
      <w:proofErr w:type="spellStart"/>
      <w:r w:rsidRPr="00CB2492">
        <w:t>пилородуоденальный</w:t>
      </w:r>
      <w:proofErr w:type="spellEnd"/>
      <w:r w:rsidRPr="00CB2492">
        <w:t xml:space="preserve"> стеноз. Понятие и классификация. Тактика в зависимости от стадии </w:t>
      </w:r>
      <w:proofErr w:type="spellStart"/>
      <w:r w:rsidRPr="00CB2492">
        <w:t>пилородуоденального</w:t>
      </w:r>
      <w:proofErr w:type="spellEnd"/>
      <w:r w:rsidRPr="00CB2492">
        <w:t xml:space="preserve"> стеноза.</w:t>
      </w:r>
    </w:p>
    <w:p w:rsidR="001010A8" w:rsidRPr="00CB2492" w:rsidRDefault="001010A8" w:rsidP="00420B57">
      <w:pPr>
        <w:spacing w:line="360" w:lineRule="auto"/>
      </w:pPr>
      <w:r>
        <w:t>43.</w:t>
      </w:r>
      <w:r w:rsidRPr="00CB2492">
        <w:t xml:space="preserve">Особенности клинических </w:t>
      </w:r>
      <w:proofErr w:type="gramStart"/>
      <w:r w:rsidRPr="00CB2492">
        <w:t>проявлений  желудочно</w:t>
      </w:r>
      <w:proofErr w:type="gramEnd"/>
      <w:r w:rsidRPr="00CB2492">
        <w:t>-кишечных кровотечений</w:t>
      </w:r>
      <w:r>
        <w:t xml:space="preserve"> </w:t>
      </w:r>
      <w:proofErr w:type="spellStart"/>
      <w:r>
        <w:t>неязвенной</w:t>
      </w:r>
      <w:proofErr w:type="spellEnd"/>
      <w:r>
        <w:t xml:space="preserve"> этиологии</w:t>
      </w:r>
      <w:r w:rsidRPr="00CB2492">
        <w:t>. Методы диагностики, принципы лечения.</w:t>
      </w:r>
    </w:p>
    <w:p w:rsidR="001010A8" w:rsidRDefault="001010A8" w:rsidP="00420B57">
      <w:pPr>
        <w:spacing w:line="360" w:lineRule="auto"/>
      </w:pPr>
      <w:r>
        <w:t>44. Клиника и л</w:t>
      </w:r>
      <w:r w:rsidRPr="00CB2492">
        <w:t>ечебно-диагностическая тактика при</w:t>
      </w:r>
      <w:r>
        <w:t xml:space="preserve"> язвенных</w:t>
      </w:r>
      <w:r w:rsidRPr="00CB2492">
        <w:t xml:space="preserve"> кровотечениях </w:t>
      </w:r>
    </w:p>
    <w:p w:rsidR="001010A8" w:rsidRDefault="001010A8" w:rsidP="00420B57">
      <w:pPr>
        <w:spacing w:line="360" w:lineRule="auto"/>
      </w:pPr>
      <w:r>
        <w:t xml:space="preserve">45. </w:t>
      </w:r>
      <w:proofErr w:type="spellStart"/>
      <w:r>
        <w:t>Пенетрация</w:t>
      </w:r>
      <w:proofErr w:type="spellEnd"/>
      <w:r>
        <w:t xml:space="preserve"> и малигнизация язвы. Понятие, клиника, методы диагностики и принципы лечения. Синдром малых признаков.</w:t>
      </w:r>
    </w:p>
    <w:p w:rsidR="001010A8" w:rsidRDefault="001010A8" w:rsidP="00420B57">
      <w:pPr>
        <w:spacing w:line="360" w:lineRule="auto"/>
      </w:pPr>
      <w:r>
        <w:t>46.</w:t>
      </w:r>
      <w:r w:rsidRPr="00CB2492">
        <w:t>Понятие грыжи живота, причины их разв</w:t>
      </w:r>
      <w:r>
        <w:t>ития, составные элементы грыжи.</w:t>
      </w:r>
    </w:p>
    <w:p w:rsidR="001010A8" w:rsidRDefault="001010A8" w:rsidP="00420B57">
      <w:pPr>
        <w:spacing w:line="360" w:lineRule="auto"/>
      </w:pPr>
      <w:r>
        <w:t>47. Классификация грыж передней брюшной стенки, их клинические особенности. Методы пластики при различных видах грыж.</w:t>
      </w:r>
    </w:p>
    <w:p w:rsidR="001010A8" w:rsidRDefault="001010A8" w:rsidP="00420B57">
      <w:pPr>
        <w:spacing w:line="360" w:lineRule="auto"/>
      </w:pPr>
      <w:r>
        <w:t>48.</w:t>
      </w:r>
      <w:r w:rsidRPr="00CB2492">
        <w:t>Патогене</w:t>
      </w:r>
      <w:r>
        <w:t>з и основные клинические симптомы ущемленной</w:t>
      </w:r>
      <w:r w:rsidRPr="00CB2492">
        <w:t xml:space="preserve"> грыж</w:t>
      </w:r>
      <w:r>
        <w:t>и</w:t>
      </w:r>
      <w:r w:rsidRPr="00CB2492">
        <w:t xml:space="preserve"> передней брюшной </w:t>
      </w:r>
      <w:r>
        <w:t>стенки. Этапы операции при ущемленной грыже</w:t>
      </w:r>
      <w:r w:rsidRPr="00CB2492">
        <w:t xml:space="preserve"> </w:t>
      </w:r>
    </w:p>
    <w:p w:rsidR="001010A8" w:rsidRPr="00CB2492" w:rsidRDefault="001010A8" w:rsidP="00420B57">
      <w:pPr>
        <w:spacing w:line="360" w:lineRule="auto"/>
      </w:pPr>
      <w:r>
        <w:t>49.Классификация</w:t>
      </w:r>
      <w:r w:rsidRPr="00CB2492">
        <w:t xml:space="preserve">, патогенез и клиника </w:t>
      </w:r>
      <w:proofErr w:type="gramStart"/>
      <w:r w:rsidRPr="00CB2492">
        <w:t>острой  кишечной</w:t>
      </w:r>
      <w:proofErr w:type="gramEnd"/>
      <w:r w:rsidRPr="00CB2492">
        <w:t xml:space="preserve"> непроходимости.</w:t>
      </w:r>
    </w:p>
    <w:p w:rsidR="001010A8" w:rsidRPr="00CB2492" w:rsidRDefault="001010A8" w:rsidP="00420B57">
      <w:pPr>
        <w:spacing w:line="360" w:lineRule="auto"/>
      </w:pPr>
      <w:r>
        <w:t>50.</w:t>
      </w:r>
      <w:r w:rsidRPr="00CB2492">
        <w:t xml:space="preserve">Методы диагностики и принципы лечения </w:t>
      </w:r>
      <w:proofErr w:type="gramStart"/>
      <w:r w:rsidRPr="00CB2492">
        <w:t>острой  кишечной</w:t>
      </w:r>
      <w:proofErr w:type="gramEnd"/>
      <w:r w:rsidRPr="00CB2492">
        <w:t xml:space="preserve"> непроходимости</w:t>
      </w:r>
    </w:p>
    <w:p w:rsidR="001010A8" w:rsidRPr="00CB2492" w:rsidRDefault="001010A8" w:rsidP="00420B57">
      <w:pPr>
        <w:spacing w:line="360" w:lineRule="auto"/>
      </w:pPr>
      <w:r>
        <w:t>51.</w:t>
      </w:r>
      <w:r w:rsidRPr="00CB2492">
        <w:t xml:space="preserve">Закрытая травма живота. Особенности   клиники от вида </w:t>
      </w:r>
      <w:proofErr w:type="gramStart"/>
      <w:r w:rsidRPr="00CB2492">
        <w:t>повреждений,  принципы</w:t>
      </w:r>
      <w:proofErr w:type="gramEnd"/>
      <w:r w:rsidRPr="00CB2492">
        <w:t xml:space="preserve"> диагностики и лечения.</w:t>
      </w:r>
    </w:p>
    <w:p w:rsidR="001010A8" w:rsidRPr="00CB2492" w:rsidRDefault="001010A8" w:rsidP="00420B57">
      <w:pPr>
        <w:spacing w:line="360" w:lineRule="auto"/>
      </w:pPr>
      <w:r>
        <w:lastRenderedPageBreak/>
        <w:t>52.</w:t>
      </w:r>
      <w:r w:rsidRPr="00CB2492">
        <w:t xml:space="preserve">Открытая травма живота. Классификация, </w:t>
      </w:r>
      <w:proofErr w:type="gramStart"/>
      <w:r w:rsidRPr="00CB2492">
        <w:t>особенности  клиники</w:t>
      </w:r>
      <w:proofErr w:type="gramEnd"/>
      <w:r w:rsidRPr="00CB2492">
        <w:t>,  принципы диагностики и лечения.</w:t>
      </w:r>
      <w:r>
        <w:t xml:space="preserve"> Оказание неотложной помощи на </w:t>
      </w:r>
      <w:proofErr w:type="spellStart"/>
      <w:r>
        <w:t>догоспитальном</w:t>
      </w:r>
      <w:proofErr w:type="spellEnd"/>
      <w:r>
        <w:t xml:space="preserve"> этапе</w:t>
      </w:r>
    </w:p>
    <w:p w:rsidR="001010A8" w:rsidRPr="00CB2492" w:rsidRDefault="001010A8" w:rsidP="00420B57">
      <w:pPr>
        <w:spacing w:line="360" w:lineRule="auto"/>
      </w:pPr>
      <w:r>
        <w:t>53.</w:t>
      </w:r>
      <w:r w:rsidRPr="00CB2492">
        <w:t>Острая артериальная непроходимость: этиология, клинические проявления, принципы диагностики и лечения</w:t>
      </w:r>
    </w:p>
    <w:p w:rsidR="001010A8" w:rsidRPr="00CB2492" w:rsidRDefault="001010A8" w:rsidP="00420B57">
      <w:pPr>
        <w:spacing w:line="360" w:lineRule="auto"/>
      </w:pPr>
      <w:r>
        <w:t>54.</w:t>
      </w:r>
      <w:r w:rsidRPr="00CB2492">
        <w:t xml:space="preserve"> Острый тромбофлебит и </w:t>
      </w:r>
      <w:proofErr w:type="spellStart"/>
      <w:r w:rsidRPr="00CB2492">
        <w:t>флеботромбоз</w:t>
      </w:r>
      <w:proofErr w:type="spellEnd"/>
      <w:r w:rsidRPr="00CB2492">
        <w:t>: этиология, клиника, методы диагностики и принципы лечения.</w:t>
      </w:r>
    </w:p>
    <w:p w:rsidR="001010A8" w:rsidRDefault="001010A8" w:rsidP="00420B57">
      <w:pPr>
        <w:spacing w:line="360" w:lineRule="auto"/>
      </w:pPr>
      <w:r>
        <w:t>55.</w:t>
      </w:r>
      <w:proofErr w:type="gramStart"/>
      <w:r>
        <w:t>Травматический  пневмоторакс</w:t>
      </w:r>
      <w:proofErr w:type="gramEnd"/>
      <w:r w:rsidRPr="00CB2492">
        <w:t>:</w:t>
      </w:r>
      <w:r>
        <w:t xml:space="preserve"> причины развития, </w:t>
      </w:r>
      <w:r w:rsidRPr="00CB2492">
        <w:t xml:space="preserve">  классификация, кли</w:t>
      </w:r>
      <w:r>
        <w:t>ника, принципы лечения. Оказание неотложной помощи</w:t>
      </w:r>
    </w:p>
    <w:p w:rsidR="001010A8" w:rsidRPr="00CB2492" w:rsidRDefault="001010A8" w:rsidP="00420B57">
      <w:pPr>
        <w:spacing w:line="360" w:lineRule="auto"/>
      </w:pPr>
      <w:r>
        <w:t>56.</w:t>
      </w:r>
      <w:r w:rsidRPr="00BE5430">
        <w:t xml:space="preserve"> </w:t>
      </w:r>
      <w:r>
        <w:t xml:space="preserve"> Гемоторакс</w:t>
      </w:r>
      <w:r w:rsidRPr="00CB2492">
        <w:t xml:space="preserve">: </w:t>
      </w:r>
      <w:proofErr w:type="gramStart"/>
      <w:r>
        <w:t xml:space="preserve">причины, </w:t>
      </w:r>
      <w:r w:rsidRPr="00CB2492">
        <w:t xml:space="preserve"> классификация</w:t>
      </w:r>
      <w:proofErr w:type="gramEnd"/>
      <w:r w:rsidRPr="00CB2492">
        <w:t>, кли</w:t>
      </w:r>
      <w:r>
        <w:t>ника, принципы лечения. Оказание неотложной помощи</w:t>
      </w:r>
    </w:p>
    <w:p w:rsidR="001010A8" w:rsidRDefault="001010A8" w:rsidP="00420B57">
      <w:pPr>
        <w:spacing w:line="360" w:lineRule="auto"/>
      </w:pPr>
      <w:r>
        <w:t>57. Гнойные з</w:t>
      </w:r>
      <w:r w:rsidRPr="00CB2492">
        <w:t>аболевания легких. Клиника, методы диагностики, принципы лечения.</w:t>
      </w:r>
    </w:p>
    <w:p w:rsidR="001010A8" w:rsidRPr="00CB2492" w:rsidRDefault="001010A8" w:rsidP="00420B57">
      <w:pPr>
        <w:spacing w:line="360" w:lineRule="auto"/>
      </w:pPr>
      <w:r>
        <w:t>58</w:t>
      </w:r>
      <w:r w:rsidRPr="00CB2492">
        <w:t>.</w:t>
      </w:r>
      <w:r>
        <w:t xml:space="preserve"> Рак легкого: этиология, клиника, лечебно-диагностическая тактика</w:t>
      </w:r>
    </w:p>
    <w:p w:rsidR="001010A8" w:rsidRPr="00CB2492" w:rsidRDefault="001010A8" w:rsidP="00420B57">
      <w:pPr>
        <w:spacing w:line="360" w:lineRule="auto"/>
      </w:pPr>
      <w:r>
        <w:t>59.</w:t>
      </w:r>
      <w:r w:rsidRPr="00CB2492">
        <w:t xml:space="preserve">Заболевания пищевода. Химический ожог пищевода. Причины, методы диагностики. Оказание неотложной помощи </w:t>
      </w:r>
    </w:p>
    <w:p w:rsidR="001010A8" w:rsidRPr="00CB2492" w:rsidRDefault="001010A8" w:rsidP="00420B57">
      <w:pPr>
        <w:spacing w:line="360" w:lineRule="auto"/>
      </w:pPr>
      <w:r>
        <w:t>60.</w:t>
      </w:r>
      <w:r w:rsidRPr="00CB2492">
        <w:t>Эмпиема плевры, понятие, клиника, методы диагностики, принципы лечения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1.Методы диагностики урологических заболеваний (эндоскопические, рентгенологические, радиоизотопные).</w:t>
      </w:r>
    </w:p>
    <w:p w:rsidR="001010A8" w:rsidRPr="00CB2492" w:rsidRDefault="001010A8" w:rsidP="00420B57">
      <w:pPr>
        <w:spacing w:line="360" w:lineRule="auto"/>
      </w:pPr>
      <w:r>
        <w:t>62</w:t>
      </w:r>
      <w:r w:rsidRPr="00CB2492">
        <w:t xml:space="preserve">.Острый </w:t>
      </w:r>
      <w:proofErr w:type="spellStart"/>
      <w:r w:rsidRPr="00CB2492">
        <w:t>обструктивный</w:t>
      </w:r>
      <w:proofErr w:type="spellEnd"/>
      <w:r w:rsidRPr="00CB2492">
        <w:t xml:space="preserve"> пиелонефрит (этиология, патогенез, диагностика и лечение).</w:t>
      </w:r>
    </w:p>
    <w:p w:rsidR="001010A8" w:rsidRPr="00CB2492" w:rsidRDefault="001010A8" w:rsidP="00420B57">
      <w:pPr>
        <w:spacing w:line="360" w:lineRule="auto"/>
      </w:pPr>
      <w:r>
        <w:t>63</w:t>
      </w:r>
      <w:r w:rsidRPr="00CB2492">
        <w:t xml:space="preserve">.Острый </w:t>
      </w:r>
      <w:proofErr w:type="spellStart"/>
      <w:r w:rsidRPr="00CB2492">
        <w:t>гестационный</w:t>
      </w:r>
      <w:proofErr w:type="spellEnd"/>
      <w:r w:rsidRPr="00CB2492">
        <w:t xml:space="preserve"> пиелонефрит (особенности патогенеза, диагностика, особенности лечения).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4.Острый цистит (этиология, предрасполагающие факторы, диагностика, лечение).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5.Острые заболевания яичка (</w:t>
      </w:r>
      <w:proofErr w:type="spellStart"/>
      <w:r w:rsidRPr="00CB2492">
        <w:t>орхоэпидидимит</w:t>
      </w:r>
      <w:proofErr w:type="spellEnd"/>
      <w:r w:rsidRPr="00CB2492">
        <w:t xml:space="preserve">, </w:t>
      </w:r>
      <w:proofErr w:type="spellStart"/>
      <w:r w:rsidRPr="00CB2492">
        <w:t>перекрут</w:t>
      </w:r>
      <w:proofErr w:type="spellEnd"/>
      <w:r w:rsidRPr="00CB2492">
        <w:t xml:space="preserve"> яичка, некроз </w:t>
      </w:r>
      <w:proofErr w:type="spellStart"/>
      <w:r w:rsidRPr="00CB2492">
        <w:t>гидатиды</w:t>
      </w:r>
      <w:proofErr w:type="spellEnd"/>
      <w:r w:rsidRPr="00CB2492">
        <w:t xml:space="preserve"> яичка).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6.Аномалии структуры почек (</w:t>
      </w:r>
      <w:proofErr w:type="spellStart"/>
      <w:r w:rsidRPr="00CB2492">
        <w:t>мультикистоз</w:t>
      </w:r>
      <w:proofErr w:type="spellEnd"/>
      <w:r w:rsidRPr="00CB2492">
        <w:t xml:space="preserve">, </w:t>
      </w:r>
      <w:proofErr w:type="spellStart"/>
      <w:r w:rsidRPr="00CB2492">
        <w:t>поликистоз</w:t>
      </w:r>
      <w:proofErr w:type="spellEnd"/>
      <w:r w:rsidRPr="00CB2492">
        <w:t xml:space="preserve">, губчатая почка, </w:t>
      </w:r>
      <w:proofErr w:type="spellStart"/>
      <w:r w:rsidRPr="00CB2492">
        <w:t>солитарная</w:t>
      </w:r>
      <w:proofErr w:type="spellEnd"/>
      <w:r w:rsidRPr="00CB2492">
        <w:t xml:space="preserve"> киста).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 xml:space="preserve">7.Аномалии взаимоотношения, </w:t>
      </w:r>
      <w:proofErr w:type="gramStart"/>
      <w:r w:rsidRPr="00CB2492">
        <w:t>количества  и</w:t>
      </w:r>
      <w:proofErr w:type="gramEnd"/>
      <w:r w:rsidRPr="00CB2492">
        <w:t xml:space="preserve"> расположения почек.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8. Врожденный и приобретенный гидронефроз. Причины возникновения, диагностика, лечение.</w:t>
      </w:r>
    </w:p>
    <w:p w:rsidR="001010A8" w:rsidRPr="00CB2492" w:rsidRDefault="001010A8" w:rsidP="00420B57">
      <w:pPr>
        <w:spacing w:line="360" w:lineRule="auto"/>
      </w:pPr>
      <w:r>
        <w:t>6</w:t>
      </w:r>
      <w:r w:rsidRPr="00CB2492">
        <w:t>9.Аномалии мочеточников (аномалии положения, нейромышечная дисплазия, пузырно-мочеточниковый рефлюкс).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0. Аномалии мочевого пузыря, мочеиспускательного канала.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1. Крипторхизм, эктопия яичка, монорхизм, анорхизм. Фимоз. Диагностика, методы лечения.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2. Нефроптоз. Причины развития заболевания, клиника, диагностика, лечение.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3. Мочекаменная болезнь. Этиология, предрасполагающие факторы, химический состав камней.</w:t>
      </w:r>
    </w:p>
    <w:p w:rsidR="001010A8" w:rsidRPr="00CB2492" w:rsidRDefault="001010A8" w:rsidP="00420B57">
      <w:pPr>
        <w:spacing w:line="360" w:lineRule="auto"/>
      </w:pPr>
      <w:r>
        <w:lastRenderedPageBreak/>
        <w:t>7</w:t>
      </w:r>
      <w:r w:rsidRPr="00CB2492">
        <w:t>4. Клиника, диагностика мочекаменной болезни.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5. Лечение и профилактика мочекаменной болезни.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6. Почечная колика. Причины, клиника, лечение. Дифференциальная диагностика с острыми заболеваниями брюшной полости и забрюшинного пространства.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7.Опухоли почек. Классификация, стадийность развития, клиника, диагностика и лечение.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8. Опухоли мочеточника, мочевого пузыря. Причины возникновения, классификация, клиника, диагностика и лечение.</w:t>
      </w:r>
    </w:p>
    <w:p w:rsidR="001010A8" w:rsidRPr="00CB2492" w:rsidRDefault="001010A8" w:rsidP="00420B57">
      <w:pPr>
        <w:spacing w:line="360" w:lineRule="auto"/>
      </w:pPr>
      <w:r>
        <w:t>7</w:t>
      </w:r>
      <w:r w:rsidRPr="00CB2492">
        <w:t>9. Рак предстательной железы. Распространенность, клиника, диагностика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0. Доброкачественная гиперплазия предстательной железы.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1.Опухоли яичка. Классификация, этиология, клиника, лечение.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2. Травмы почек.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3. Травмы мочеточников и мочевого пузыря.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4. Повреждения мочеиспускательного канала.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5. Повреждения органов мошонки.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6. Повреждения полового члена.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 xml:space="preserve">7. Левостороннее </w:t>
      </w:r>
      <w:proofErr w:type="spellStart"/>
      <w:r w:rsidRPr="00CB2492">
        <w:t>варикоцеле</w:t>
      </w:r>
      <w:proofErr w:type="spellEnd"/>
      <w:r w:rsidRPr="00CB2492">
        <w:t xml:space="preserve">. Механизм развития. Влияние на фертильность. Методы диагностики. Лечение.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8.Острая задержка мочеиспускания. Причины возникновения, методы лечения.</w:t>
      </w:r>
    </w:p>
    <w:p w:rsidR="001010A8" w:rsidRPr="00CB2492" w:rsidRDefault="001010A8" w:rsidP="00420B57">
      <w:pPr>
        <w:spacing w:line="360" w:lineRule="auto"/>
      </w:pPr>
      <w:r>
        <w:t>8</w:t>
      </w:r>
      <w:r w:rsidRPr="00CB2492">
        <w:t>9.Анурия. Урологические причины анурии, методы лечения.</w:t>
      </w:r>
    </w:p>
    <w:p w:rsidR="001010A8" w:rsidRPr="00CB2492" w:rsidRDefault="001010A8" w:rsidP="00420B57">
      <w:pPr>
        <w:spacing w:line="360" w:lineRule="auto"/>
      </w:pPr>
      <w:r>
        <w:t>9</w:t>
      </w:r>
      <w:r w:rsidRPr="00CB2492">
        <w:t>0.Туберкулез мочеполовой системы.</w:t>
      </w:r>
    </w:p>
    <w:p w:rsidR="002D7190" w:rsidRDefault="002D7190" w:rsidP="00420B57">
      <w:pPr>
        <w:spacing w:line="360" w:lineRule="auto"/>
      </w:pPr>
    </w:p>
    <w:sectPr w:rsidR="002D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73F5"/>
    <w:multiLevelType w:val="hybridMultilevel"/>
    <w:tmpl w:val="834C9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5C1"/>
    <w:rsid w:val="001010A8"/>
    <w:rsid w:val="002D7190"/>
    <w:rsid w:val="00420B57"/>
    <w:rsid w:val="009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A4DBB-500B-45EE-96F1-ABD54ECB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2025-01-23T08:31:00Z</dcterms:created>
  <dcterms:modified xsi:type="dcterms:W3CDTF">2025-01-23T08:31:00Z</dcterms:modified>
</cp:coreProperties>
</file>